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AB" w:rsidRPr="003477AB" w:rsidRDefault="003477AB" w:rsidP="00347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89" w:type="dxa"/>
        <w:tblInd w:w="1191" w:type="dxa"/>
        <w:tblLayout w:type="fixed"/>
        <w:tblLook w:val="0000"/>
      </w:tblPr>
      <w:tblGrid>
        <w:gridCol w:w="3085"/>
        <w:gridCol w:w="3118"/>
        <w:gridCol w:w="3686"/>
      </w:tblGrid>
      <w:tr w:rsidR="003477AB" w:rsidRPr="003477AB" w:rsidTr="00E86478">
        <w:trPr>
          <w:trHeight w:val="1214"/>
        </w:trPr>
        <w:tc>
          <w:tcPr>
            <w:tcW w:w="3085" w:type="dxa"/>
            <w:shd w:val="clear" w:color="auto" w:fill="auto"/>
          </w:tcPr>
          <w:p w:rsidR="003477AB" w:rsidRPr="003477AB" w:rsidRDefault="003477AB" w:rsidP="003477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77AB" w:rsidRPr="003477AB" w:rsidRDefault="003477AB" w:rsidP="00347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PictureBullets"/>
            <w:bookmarkEnd w:id="0"/>
          </w:p>
          <w:p w:rsidR="003477AB" w:rsidRPr="003477AB" w:rsidRDefault="003477AB" w:rsidP="003477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3477AB" w:rsidRPr="003477AB" w:rsidRDefault="003477AB" w:rsidP="003477AB">
            <w:pPr>
              <w:suppressAutoHyphens/>
              <w:snapToGrid w:val="0"/>
              <w:spacing w:after="0" w:line="240" w:lineRule="auto"/>
              <w:ind w:right="8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  <w:p w:rsidR="003477AB" w:rsidRPr="003477AB" w:rsidRDefault="003477AB" w:rsidP="003477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зам. директора по УВР</w:t>
            </w:r>
          </w:p>
          <w:p w:rsidR="003477AB" w:rsidRPr="003477AB" w:rsidRDefault="003477AB" w:rsidP="003477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4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Магомедалиев</w:t>
            </w:r>
            <w:proofErr w:type="spellEnd"/>
            <w:r w:rsidRPr="0034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М.А.</w:t>
            </w:r>
          </w:p>
          <w:p w:rsidR="003477AB" w:rsidRPr="003477AB" w:rsidRDefault="00C33576" w:rsidP="00E864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 29</w:t>
            </w:r>
            <w:r w:rsidR="003477AB" w:rsidRPr="0034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» </w:t>
            </w:r>
            <w:r w:rsidR="00E86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2021</w:t>
            </w:r>
            <w:r w:rsidR="003477AB" w:rsidRPr="0034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3686" w:type="dxa"/>
            <w:shd w:val="clear" w:color="auto" w:fill="auto"/>
          </w:tcPr>
          <w:p w:rsidR="003477AB" w:rsidRPr="003477AB" w:rsidRDefault="003477AB" w:rsidP="003477AB">
            <w:pPr>
              <w:suppressAutoHyphens/>
              <w:snapToGrid w:val="0"/>
              <w:spacing w:after="0" w:line="240" w:lineRule="auto"/>
              <w:ind w:right="-1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УТВЕРЖДЕНО                                           приказом директора</w:t>
            </w:r>
          </w:p>
          <w:p w:rsidR="003477AB" w:rsidRPr="003477AB" w:rsidRDefault="00E86478" w:rsidP="003477AB">
            <w:pPr>
              <w:suppressAutoHyphens/>
              <w:snapToGrid w:val="0"/>
              <w:spacing w:after="0" w:line="240" w:lineRule="auto"/>
              <w:ind w:right="-1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="003477AB" w:rsidRPr="0034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477AB" w:rsidRPr="0034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477AB" w:rsidRPr="0034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Ахмедова З.З.</w:t>
            </w:r>
          </w:p>
          <w:p w:rsidR="003477AB" w:rsidRPr="003477AB" w:rsidRDefault="00E86478" w:rsidP="003477A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C33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ок</w:t>
            </w:r>
            <w:r w:rsidR="00C33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тября 2021</w:t>
            </w:r>
            <w:r w:rsidR="003477AB" w:rsidRPr="0034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№</w:t>
            </w:r>
          </w:p>
        </w:tc>
      </w:tr>
    </w:tbl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44"/>
          <w:lang w:eastAsia="ru-RU"/>
        </w:rPr>
        <w:t>ПЛАН РАБОТЫ</w:t>
      </w: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44"/>
          <w:lang w:eastAsia="ru-RU"/>
        </w:rPr>
        <w:t>школьного методического объединения</w:t>
      </w:r>
    </w:p>
    <w:p w:rsidR="007A6F4A" w:rsidRPr="00A80C9C" w:rsidRDefault="001653FE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>учителей филологов и лингвистов</w:t>
      </w:r>
    </w:p>
    <w:p w:rsidR="007A6F4A" w:rsidRPr="00A80C9C" w:rsidRDefault="003477AB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>на 2021-2022</w:t>
      </w:r>
      <w:r w:rsidR="007A6F4A" w:rsidRPr="00A80C9C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 учебный год</w:t>
      </w:r>
    </w:p>
    <w:p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Pr="00A80C9C" w:rsidRDefault="00737E4C" w:rsidP="003D055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Руководитель: </w:t>
      </w:r>
      <w:r w:rsidR="001653FE">
        <w:rPr>
          <w:rFonts w:ascii="Times New Roman" w:eastAsia="Times New Roman" w:hAnsi="Times New Roman" w:cs="Times New Roman"/>
          <w:sz w:val="28"/>
          <w:lang w:eastAsia="ru-RU"/>
        </w:rPr>
        <w:t>Исаева А.И.</w:t>
      </w:r>
      <w:bookmarkStart w:id="1" w:name="_GoBack"/>
      <w:bookmarkEnd w:id="1"/>
    </w:p>
    <w:p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A6F4A" w:rsidRPr="00A80C9C" w:rsidRDefault="003477AB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ДЕЯТЕЛЬНОСТИ МО НА 2021-2022</w:t>
      </w:r>
      <w:r w:rsidR="007A6F4A"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ШМО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создание и организация системы гуманитарного образования в школе, ориентированной на гарантированный результат (т.е. уровень обученности,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Средством реализации этой цели считаем образовательные технологии, построенные на принципах деятельностного подхода, личностно-ориентированного и развивающего обучения.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ШМО: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Концентрирование основных сил ШМО в направлении повышения качества обучения, воспитания и развития школьников.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ШМО гуманитарного цикла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Сосредоточить основные усилия ШМО на совершенствование системы повторения, отработке навыков тестирования и подготовке учащихся к итоговой аттестации в форме ОГЭ.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гуманитарного образования: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гуманитарного знания, формирование умений.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Задачи гуманитарного образования: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1.Формирование основ гуманитарного мышления: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развитие интеллектуально-эвристических способностей,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развитие мыслительных и поведенческих стратегий и компетенций, 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обучение ремеслу историка, литератора, ритора, лингвиста и т.д.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Развитие школьника, как субъекта коммуникации: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создание условий коммуникативного события в процессе обучения.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З. Предоставление школьнику реальной возможности самовоспитания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 счет направленной систематизации знаний через систему заключительных уроков по каждой дисциплине,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внедрение в практику работы ШМО индивидуально-дифференцированного подхода обучения и воспитания,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Образовательная деятельность ШМО гуманитарного цикла не противоречит принципам гуманитарного образования: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принцип гуманизации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Для успешной работы в реализации научно-методической темы ШМО гуманитарного цикла учителя используют принципы воспитания творческих способностей личности: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управления индивидуальной работы и коллективной,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управления и самоуправления,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репродукции и проблемных методов,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рационального и эмоционального,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оптимальной трудности и проблемности, организуемой деятельности учащихся,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новизны и разнообразия деятельности учащихся,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единства образования, развития и воспитания,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сотрудничества ученика и учителя, оптимизма веры в силы и способности ученика,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поощрения успеха и доброжелательной критики недостатков.</w:t>
      </w:r>
    </w:p>
    <w:p w:rsidR="007A6F4A" w:rsidRPr="00A80C9C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не первый год ШМО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7A6F4A" w:rsidRPr="00A80C9C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работы – содействие повышению качества образования в условиях информатизации системы образования. </w:t>
      </w:r>
    </w:p>
    <w:p w:rsidR="007A6F4A" w:rsidRPr="00A80C9C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поддержки педагогам в освоении и введении в действие государственных образовательных стандартов общего образования;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оказание помощи в развитии творческого потенциала  педагогических работников; удовлетворение информационных, учебно-методических, образовательных потребностей педагогических работников; создание условий для организации и осуществления повышения квалификации педагогических  работников через курсы повышения квалификации ИКТ- компетентности (профессиональный уровень).</w:t>
      </w:r>
    </w:p>
    <w:p w:rsidR="007A6F4A" w:rsidRPr="00A80C9C" w:rsidRDefault="007A6F4A" w:rsidP="007A6F4A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«Профессиональная компетентность учителей русского языка и литературы как основной фактор повышения качества образовательного процесса».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ШМО: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на уроках гуманитарного цикла гражданской идентичности;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7A6F4A" w:rsidRPr="00A80C9C" w:rsidRDefault="007A6F4A" w:rsidP="007A6F4A">
      <w:pPr>
        <w:numPr>
          <w:ilvl w:val="0"/>
          <w:numId w:val="1"/>
        </w:numPr>
        <w:spacing w:before="100" w:after="100" w:line="240" w:lineRule="auto"/>
        <w:ind w:left="-85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7A6F4A" w:rsidRPr="00A80C9C" w:rsidRDefault="007A6F4A" w:rsidP="007A6F4A">
      <w:pPr>
        <w:numPr>
          <w:ilvl w:val="0"/>
          <w:numId w:val="1"/>
        </w:numPr>
        <w:spacing w:before="100" w:after="100" w:line="240" w:lineRule="auto"/>
        <w:ind w:left="-85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и мультимедийных технологий в преподавании предметов гуманитарного цикла.</w:t>
      </w:r>
    </w:p>
    <w:p w:rsidR="007A6F4A" w:rsidRPr="00A80C9C" w:rsidRDefault="007A6F4A" w:rsidP="007A6F4A">
      <w:pPr>
        <w:numPr>
          <w:ilvl w:val="0"/>
          <w:numId w:val="1"/>
        </w:numPr>
        <w:spacing w:before="100" w:after="100" w:line="240" w:lineRule="auto"/>
        <w:ind w:left="-851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Pr="00A80C9C" w:rsidRDefault="003477AB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на 2021-2022</w:t>
      </w:r>
      <w:r w:rsidR="007A6F4A"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Продолжение мониторинга качества и управления профессиональной деятельностью педагогов.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Совершенствование умения применять системно - деятельностный подход при обучении гуманитарным дисциплинам.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Совершенствование форм и методов организации внеклассной деятельности по гуманитарным дисциплинам.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Организация системной подготовки учащихся к выполнению заданий   ОГЭ по гуманитарным дисциплинам.</w:t>
      </w: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работы: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качества знаний учащихся;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познавательного интереса обучающихся к предметам гуманитарного цикла;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овладение учителями ШМО системой преподавания предметов в соответствии с новым ФГОС;</w:t>
      </w:r>
    </w:p>
    <w:p w:rsidR="007A6F4A" w:rsidRPr="00FD0ACD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методической работы: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Аналитическая деятельность: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м</w:t>
      </w:r>
      <w:r w:rsidR="003477A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етодической деятельности за 2020-2021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3477A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ебный год и планирование на 2021-2022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направлений деятельности педагогов (тема самообразования);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Информационная деятельность: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продолжение знакомства с ФГОС основного общего образования.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методической деятельности: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Консультативная деятельность: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Организационные формы работы: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заседания методического объединения;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педагогами;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выступления учителей на ШМО, практико-ориентированных семинарах, педагогических советах;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семинарах, вебинарах, конференциях, встречах в образовательных учреждениях района;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педагогов на курсах;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прохождение аттестации педагогическими работниками.</w:t>
      </w: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МО учителей русского языка и литературы</w:t>
      </w:r>
    </w:p>
    <w:p w:rsidR="007A6F4A" w:rsidRPr="00A80C9C" w:rsidRDefault="003477AB" w:rsidP="007A6F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2021-2022</w:t>
      </w:r>
      <w:r w:rsidR="007A6F4A"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4A0"/>
      </w:tblPr>
      <w:tblGrid>
        <w:gridCol w:w="2651"/>
        <w:gridCol w:w="12161"/>
      </w:tblGrid>
      <w:tr w:rsidR="007A6F4A" w:rsidRPr="00A80C9C" w:rsidTr="002D3A42">
        <w:trPr>
          <w:trHeight w:val="547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7A6F4A" w:rsidRPr="00A80C9C" w:rsidTr="002D3A42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Учебно-организационная работа.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Изучение нормативных документов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Знакомство и изучение требований по подготовке и сдаче ОГЭ.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Знакомство с новинками учебно-методической литературы по предметам.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Оформление стендо</w:t>
            </w:r>
            <w:r w:rsidR="00347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 подготовке к экзаменам в 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классах.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Подготовка материалов к проведению промежуточного и итогового контроля.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274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Совершенствование лаборатории учителя</w:t>
            </w: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Приобретение новых дидактических материалов, таблиц, наглядных пособий по предметам.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Приобретение методических пособий по подготовке к итогово</w:t>
            </w:r>
            <w:r w:rsidR="00347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аттестации по предметам в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классах.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Совершенствование технической стороны кабинетов.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4.Участие в смотре кабинетов.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 Анализ наличия необходимых учебников и программ.  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6.Систематизация тестовых заданий по классам и темам.</w:t>
            </w:r>
          </w:p>
        </w:tc>
      </w:tr>
      <w:tr w:rsidR="007A6F4A" w:rsidRPr="00A80C9C" w:rsidTr="002D3A42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совершенствованию педагогического мастерства учителей.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1.Оказание помощи аттестующим учителям.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2.Участие в семинарах для учителей по подготовке к ОГЭ.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3.Участие в конкурсах инновационных и методических разработок.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4.Участие в общественном смотре достижений общеобразовательных учреждений.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5.Посещение курсов повышения квалификации.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6.Участие в творческих конкурсах.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Методическая неделя.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контроля и руководства.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Контрольные работы по преемственности в 5-х классах с последующим мониторингом.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Мониторинг результатов контрольных работ по итогам учебного года, входных и промежуточных.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Контроль за выполнением календарно-тематического планирования.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Подготовка экзаменационных материалов.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внеклассной работы по предметам.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предметных недель.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Участие в различных конкурсах, викторинах в рамках школьных, районных, областных мероприятий.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школьных олимпиад.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Участие в муниципальном туре предметных олимпиад.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</w:tbl>
    <w:p w:rsidR="007A6F4A" w:rsidRPr="00A80C9C" w:rsidRDefault="007A6F4A" w:rsidP="007A6F4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F4A" w:rsidRPr="00A80C9C" w:rsidRDefault="007A6F4A" w:rsidP="007A6F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заседаний ШМО</w:t>
      </w:r>
    </w:p>
    <w:tbl>
      <w:tblPr>
        <w:tblW w:w="14864" w:type="dxa"/>
        <w:tblInd w:w="-289" w:type="dxa"/>
        <w:tblCellMar>
          <w:left w:w="10" w:type="dxa"/>
          <w:right w:w="10" w:type="dxa"/>
        </w:tblCellMar>
        <w:tblLook w:val="04A0"/>
      </w:tblPr>
      <w:tblGrid>
        <w:gridCol w:w="2127"/>
        <w:gridCol w:w="12737"/>
      </w:tblGrid>
      <w:tr w:rsidR="007A6F4A" w:rsidRPr="00A80C9C" w:rsidTr="002D3A42">
        <w:trPr>
          <w:trHeight w:val="4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заседания</w:t>
            </w:r>
          </w:p>
        </w:tc>
      </w:tr>
      <w:tr w:rsidR="007A6F4A" w:rsidRPr="00A80C9C" w:rsidTr="002D3A4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3477AB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работы за 2020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Утверждение плана работы на новый учебный год.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Основные направления работы ШМО учителей гуманитарного цикла.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Утверждение тем по самообразованию.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Корректировка и утверждение рабочих программ учителей.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2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347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3477AB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A6F4A" w:rsidRPr="00A80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Методические достижения учителей русского языка и литературы (о личном участии в проф. конкурсах, участие и результативность уч-ся в районных и краевых конкурсах).</w:t>
            </w:r>
          </w:p>
          <w:p w:rsidR="007A6F4A" w:rsidRPr="00A80C9C" w:rsidRDefault="003477AB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A6F4A" w:rsidRPr="00A80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Школьный тур предметных олимпиад.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22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 Итоги школьного тура предметных олимпиад. Об организации районных олимпиад по предметам. Работа с одаренными детьми.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Внедрение ФГОС второго поколения на уроках ру</w:t>
            </w:r>
            <w:r w:rsidR="00347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сского языка, литературы в 5-9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классах.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предметной недели.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47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учащихся к ОГЭ 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результатов муниципальных олимпиад.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Обобщение опыта. Доклад на тему: «Использование личностно- ориентированных педагогических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технологий на уроках русского языка и литературы в условиях реализации ФГОС второго поколения» 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Экзамены и их «подводные рифы» (о подготовке к ОГЭ).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3.Утверждение экзаменационного материала для промежуточной аттестации.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Подв</w:t>
            </w:r>
            <w:r w:rsidR="00347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едение итогов работы ШМО за 2021 — 2022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47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Утверждение задач на новый 2022 — 2023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Подведение итогов работы учителей по своим методическим темам.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Отчет о работе ШМО.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Анализ результатов итоговых контрольных работ</w:t>
            </w: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7A6F4A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477AB" w:rsidRDefault="003477AB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477AB" w:rsidRDefault="003477AB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477AB" w:rsidRDefault="003477AB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477AB" w:rsidRDefault="003477AB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477AB" w:rsidRDefault="003477AB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477AB" w:rsidRDefault="003477AB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477AB" w:rsidRDefault="003477AB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6304F" w:rsidRDefault="0086304F" w:rsidP="0086304F">
      <w:pPr>
        <w:spacing w:before="100"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A6F4A" w:rsidRPr="00A80C9C" w:rsidRDefault="007A6F4A" w:rsidP="0086304F">
      <w:pPr>
        <w:spacing w:before="100"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План-сетка заседаний ШМО </w:t>
      </w:r>
      <w:r w:rsidRPr="00A80C9C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учителей рус</w:t>
      </w:r>
      <w:r w:rsidR="003477AB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ского языка и литературы на 2021-2022</w:t>
      </w:r>
      <w:r w:rsidRPr="00A80C9C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 xml:space="preserve"> учебный год</w:t>
      </w:r>
    </w:p>
    <w:tbl>
      <w:tblPr>
        <w:tblW w:w="14914" w:type="dxa"/>
        <w:tblInd w:w="-885" w:type="dxa"/>
        <w:tblCellMar>
          <w:left w:w="10" w:type="dxa"/>
          <w:right w:w="10" w:type="dxa"/>
        </w:tblCellMar>
        <w:tblLook w:val="04A0"/>
      </w:tblPr>
      <w:tblGrid>
        <w:gridCol w:w="1437"/>
        <w:gridCol w:w="2883"/>
        <w:gridCol w:w="7017"/>
        <w:gridCol w:w="3577"/>
      </w:tblGrid>
      <w:tr w:rsidR="007A6F4A" w:rsidRPr="00A80C9C" w:rsidTr="002D3A42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6F4A" w:rsidRPr="00A80C9C" w:rsidTr="002D3A42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before="100" w:after="10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1 Заседание ШМО: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Тема: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методической работы учителей русского языка и литературы на 2020-2021 учебный год».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обсудить план работы ШМО на 2020 – 2021 уч. год, основные направления работы.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деятельности ШМО учит</w:t>
            </w:r>
            <w:r w:rsidR="00347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елей гуманитарного цикла за 2020-2021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 и утве</w:t>
            </w:r>
            <w:r w:rsidR="00347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рждение плана работы ШМО на 2021-2022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качества знаний обучающихся (итого</w:t>
            </w:r>
            <w:r w:rsidR="00347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 аттестации) по результатам О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ГЭ. Утверждение графиков ко</w:t>
            </w:r>
            <w:r w:rsidR="00347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нсультаций по подготовке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ОГЭ.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Корректировка и утверждение методической темы и плана работы школьного методического объединения учителей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t-RU" w:eastAsia="ru-RU"/>
              </w:rPr>
              <w:t xml:space="preserve">русского языка и литературы </w:t>
            </w:r>
            <w:r w:rsidR="003477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2021-2022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Утверждение тем по самообразованию учителей русского языка и литературы.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Согласование рабочих программ по предм</w:t>
            </w:r>
            <w:r w:rsidR="00347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етам гуманитарного цикла на 2021-2022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год, составление тематического планирования.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Подготовка обучающихся к Всероссийской олимпиаде по русскому языку и литературе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Утверждение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входной диагностики по предметам.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Соблюдение единого орфографического режима при оформлении школьной и ученической документации.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9. Организация внеурочной работы.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одаренными и высокомотивированными детьми.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Система мер по пробелам в знаниях обучающихся, организация работы с отстающими обучающимися.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Заседание ШМО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Возможности современных УМК с</w:t>
            </w:r>
          </w:p>
          <w:p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точки зрения достижения планируемых</w:t>
            </w:r>
          </w:p>
          <w:p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0C9C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результатов»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Выработка программы целенаправленной работы по подготовке обучающихся к ЕГЭ и ОГЭ.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Изучение государственных документов по проблемам образования, инструктивно - методических писем.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Изучение интересов и склонностей мотивированных обучающихся: уточнение критериев всех видов одаренности: интеллектуальной, академической, творческой, художественной и т.д. Формирование списков одарённых обучающихся.</w:t>
            </w:r>
          </w:p>
          <w:p w:rsidR="007A6F4A" w:rsidRPr="007A6F4A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Выступление - отчет по теме самообразования «</w:t>
            </w: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Культурологический аспект преподавания русского языка и литературы как фактор развития культурного опыта обучающихся». (Обмен опытом)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Проведение входного мониторинга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ру</w:t>
            </w:r>
            <w:r w:rsidR="00664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сскому языку и литературе в 5-9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классах.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Анализ входного контроля. Планирование коррекции работы с обучающимися с пониженной мотивацией к обучению.</w:t>
            </w:r>
          </w:p>
          <w:p w:rsidR="007A6F4A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Подготовка учащихся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всероссийским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школьным олимпиадам.</w:t>
            </w:r>
          </w:p>
          <w:p w:rsidR="007A6F4A" w:rsidRPr="00FD0ACD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D0AC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Выбор тем ИИП.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2. Заседание ШМО: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</w:t>
            </w:r>
            <w:bookmarkStart w:id="2" w:name="_Hlk36743867"/>
            <w:r w:rsidRPr="00A80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A80C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«Пути повышения профессиональной компетентности учителей русского языка и литературы».</w:t>
            </w:r>
          </w:p>
          <w:bookmarkEnd w:id="2"/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Цель: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Классно-обобщающий контроль. Преемственность начального и среднего обучения. Адаптация обучающихся 5-х классов (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русского языка и литературы, анкетирование).   </w:t>
            </w:r>
          </w:p>
          <w:p w:rsidR="007A6F4A" w:rsidRPr="00A80C9C" w:rsidRDefault="00EC1971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Подготовка к  ИС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Изучение нормативных документов. Организация работы с обучающимися.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Изучение методических рекомендаций по подготовке к написанию итогового сочинения.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Качественный и количественный анализ результатов тренировоч</w:t>
            </w:r>
            <w:r w:rsidR="00206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сочинений для обучающихся 9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классов, разбор ошибок.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Подготовка к устному собеседованию в 9-х классах.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Подготовка и проведение   Всероссийской олимпиады по русскому языку и литературе школьного уровня.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Организация подготовки ко 2 этапу предметных олимпиад.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Обзор новых образовательных порталов по русскому языку и литературе.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Организация и проведение диагностического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тестировани</w:t>
            </w:r>
            <w:r w:rsidR="00206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(</w:t>
            </w:r>
            <w:proofErr w:type="gramStart"/>
            <w:r w:rsidR="00206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стартовое</w:t>
            </w:r>
            <w:proofErr w:type="gramEnd"/>
            <w:r w:rsidR="00206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обучающихся 9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</w:t>
            </w:r>
            <w:r w:rsidR="00206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русскому языку в форме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ШМО</w:t>
            </w:r>
          </w:p>
          <w:p w:rsidR="007A6F4A" w:rsidRPr="007A6F4A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 по У</w:t>
            </w:r>
            <w:r w:rsidR="00EC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Учителя-предметники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Заседание ШМО: </w:t>
            </w:r>
          </w:p>
          <w:p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A6F4A" w:rsidRPr="00A80C9C" w:rsidRDefault="007A6F4A" w:rsidP="002D3A4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«Организация обучения русского языка и литературы в условиях реализации ФГОС ООО».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сетевого взаимодействия со школами.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деятельности ШМО за 1четверть.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Прохождение программного материала за 1четверть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«Деятельность учителя в условиях внедрения новых стандартов в 9-х классах»</w:t>
            </w:r>
          </w:p>
          <w:p w:rsidR="007A6F4A" w:rsidRPr="007A6F4A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«Система подготовки обучающихся к ГИА по русскому языку». (</w:t>
            </w: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опытом).</w:t>
            </w:r>
          </w:p>
          <w:p w:rsidR="007A6F4A" w:rsidRPr="007A6F4A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Творческий отчёт «Игровые технологии на уроках русского языка и литературы».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Проведение недели русского языка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литературы.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6.</w:t>
            </w:r>
            <w:r w:rsidRPr="00A80C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Доклад с презентацией по теме: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«Применение интернет - ресурсов на уроках русского языка с целью повышения качества учащихся»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8.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Итоги школьного и районного этапа Всероссийской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олимпиады школьников.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Итоги входного контроля по предметам.</w:t>
            </w:r>
          </w:p>
          <w:p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C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  <w:r w:rsidR="002068B6">
              <w:rPr>
                <w:rFonts w:ascii="Times New Roman" w:hAnsi="Times New Roman" w:cs="Times New Roman"/>
                <w:sz w:val="28"/>
                <w:szCs w:val="28"/>
              </w:rPr>
              <w:t>Пробное ОГЭ в  9</w:t>
            </w:r>
            <w:r w:rsidRPr="00A80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C9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0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2D3A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3 Заседание ШМО:</w:t>
            </w: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Тема: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«Влияние ИКТ на повышение учебной и творческой мотивации обучающихся».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активизация познавательных интересов посредством применения ИКТ.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Диагностическая контрольная работа по русско</w:t>
            </w:r>
            <w:r w:rsidR="00206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языку за 1 полугодие (5 – 9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классы).</w:t>
            </w:r>
          </w:p>
          <w:p w:rsidR="007A6F4A" w:rsidRPr="00A80C9C" w:rsidRDefault="007A6F4A" w:rsidP="002D3A4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работы педагогов ШМО по подготовке обучающихся к участию в олимпиадах, научно-исследовательских конференциях по предмету.</w:t>
            </w:r>
          </w:p>
          <w:p w:rsidR="007A6F4A" w:rsidRPr="00A80C9C" w:rsidRDefault="007A6F4A" w:rsidP="002D3A4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Пополнение банка заданий для проведения пробных экзаменов по русскому язык</w:t>
            </w:r>
            <w:r w:rsidR="00206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в 9 классе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6F4A" w:rsidRPr="00A80C9C" w:rsidRDefault="007A6F4A" w:rsidP="002D3A4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Промежуточная экспертиза исследовательских проектов обучающихся. Коррекция работы с мотивированными и одарёнными детьми в подготовке к научно-практической конференции «_______________________».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Заседание ШМО</w:t>
            </w:r>
          </w:p>
          <w:p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Внеурочная деятельность как организационный механизм реализации основной образовательной программы ООО.</w:t>
            </w:r>
          </w:p>
          <w:p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0C9C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Воспитательный потенциал ФГОС»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над развитием монологической речи</w:t>
            </w:r>
            <w:r w:rsidRPr="00A80C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Семинар-практикум «Работа с текстом как один из путей повышения лингвистической, литературоведческой и коммуникативной компетенции обучающихся».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 «Развитие монологической речи учащихся на уроках с целью повышения качества образования по ФГОС».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к устной апробации выпускников 9 классов.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Анализ итогового сочинения.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Анализ уро</w:t>
            </w:r>
            <w:r w:rsidR="00206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вня подготовки выпускников 9 класса к ОГЭ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русскому языку.  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Планирование и проведение диагностического тестирования       по русскому языку в 9</w:t>
            </w:r>
            <w:r w:rsidR="00735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классе в форме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   на второе полугодие.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к современному уроку. Формирование УДД как условие реализации системно-деятельностного подхода в обучении школьников.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  <w:p w:rsidR="007A6F4A" w:rsidRPr="00A80C9C" w:rsidRDefault="007355E3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Подготовка к защите ИИП 5-8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Ф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ормы и методы работы с обучающимися группы риска. Обобщение опыта.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ШМО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2D3A42">
            <w:pPr>
              <w:spacing w:after="200" w:line="288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0C9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Заседание ШМО</w:t>
            </w:r>
            <w:r w:rsidRPr="00A80C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«Современные образовательные и личностно- ориентированные технологии и ФГОС ООО»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с целью повышения эффективности преподавания и обмена опытом    преподавания с последующим анализом.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Проведение пробного экзамена в форме </w:t>
            </w:r>
            <w:r w:rsidR="00735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 в 9 классе</w:t>
            </w:r>
            <w:proofErr w:type="gram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5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с одарёнными детьми. Участие в разных конкурсах и олимпиадах.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Выступление по теме «Формирование и развитие читательской компетенции на уроках литературы и во внеурочное время».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Участие в научно-практической конференции «____________».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Организация и проведение предметной недели.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Проведение Всероссийского конкурса «Живая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классика».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Подготовка к ВПР.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ШМО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2D3A42">
            <w:pPr>
              <w:spacing w:after="20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4 Заседание ШМО: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«ФГОС. Создание образовательного пространства для самореализации учителя и обучающихся».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как одна из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 в учебном процессе.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«Отличительные особенности ФГОС второго поколения по русскому языку и литературе» 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Особенности ФГОС по русскому языку.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Особенности ФГОС по литературе.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Универсальные учебные действия.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Анализ деятельности ШМО за 3 четверть.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Прохождение программного материала, выполнение практической и контрольной частей.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Анализ недели словесности. Выводы, предложения.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7. Обсуждение и утверждение УМК на следующий учебный год.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 Оценка результатов апробации учащихся 9класса.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Взаимодействие игровой и учебно – познавательной деятельности в условиях реализации ФГОС.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Организационно – деятельностные игры на уроках русского языка и литературы.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11. Анализ открытых уроков.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 Подготовка к ВПР.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Заседание ШМО: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355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Проведение пробного экзамена в 9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(сочинение).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Обмен опытом: «Эффективные образовательные технологии, используемые на уроках русского языка и литературы». 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Анализ банка педагогических технологий, используемых на уроках учителями русского языка и литературы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Посе</w:t>
            </w:r>
            <w:r w:rsidR="00735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щение уроков русского языка в 9 классе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выявления подготовленности учащихся к итоговой аттестации.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Посещение уроков русского языка и литературы в 4-х классах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Мониторинг успешност</w:t>
            </w:r>
            <w:r w:rsidR="00735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 подготовке учащихся к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работы обучающихся с низкой успеваемостью и низкой мотивацией по подготовке к государственной итоговой аттестации и ВПР.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ШМО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Заседание 5.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МО учителей ру</w:t>
            </w:r>
            <w:r w:rsidR="00735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сского языка и литературы в 2021-2022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 Планирование работы </w:t>
            </w:r>
            <w:r w:rsidR="00735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07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 2022-2023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проанализировать результаты деятельности МО, западающие проблемы и определить пути их коррекции.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результатов пробных экзаме</w:t>
            </w:r>
            <w:r w:rsidR="00735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 в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 в 9 классах.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итоговых контрольных работ и промежуточной аттест</w:t>
            </w:r>
            <w:r w:rsidR="00735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в 5-8 классах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Определение проблем, требующих решения в новом учебном году.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 «Приемы работы по формированию речевой и языковой компетенций на уроках русского языка и литературы в 9 классе в условиях реализации ФГОС». (Обмен опытом).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Мониторинг качества обучения и образования.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Выполнение практической и теоретической части рабочих программ.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Проведение викторины по языкознанию ко Дню Славянской письменности и культуры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Подведение итогов по результатам участия одарённых детей в олимпиадах, конкурсах и др.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 Обобщение положительного опыта учебной,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воспитательной и методической работы ШМО учителей русского языка и литературы.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 Самообразование – одна из форм повышения профессионального мастерства педагогов. (Отчёты по темам самообразования).</w:t>
            </w: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</w:t>
            </w:r>
            <w:r w:rsidR="00F07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ланирование работы на </w:t>
            </w:r>
            <w:proofErr w:type="gramStart"/>
            <w:r w:rsidR="00F07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</w:t>
            </w:r>
            <w:proofErr w:type="gramEnd"/>
            <w:r w:rsidR="00F07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2022-2023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7A6F4A" w:rsidRPr="00A80C9C" w:rsidRDefault="007A6F4A" w:rsidP="007A6F4A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A6F4A" w:rsidRPr="007A6F4A" w:rsidRDefault="007A6F4A" w:rsidP="007A6F4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F4A">
        <w:rPr>
          <w:rFonts w:ascii="Times New Roman" w:hAnsi="Times New Roman" w:cs="Times New Roman"/>
          <w:b/>
          <w:bCs/>
          <w:sz w:val="28"/>
          <w:szCs w:val="28"/>
        </w:rPr>
        <w:t>План работы с одарёнными детьми</w:t>
      </w:r>
    </w:p>
    <w:p w:rsidR="007A6F4A" w:rsidRPr="007A6F4A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7A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уделять особое внимание психолого-педагогической поддержке одарённых (мотивированных детей), ранней диагностики интеллектуальной одарённости, усиление научно – методического сопровождения по данному направлению; исходить из принципа: каждый ребёнок от природы одарён по-своему                                                                                                                                                                    </w:t>
      </w:r>
      <w:r w:rsidRPr="007A6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7A6F4A" w:rsidRPr="007A6F4A" w:rsidRDefault="007A6F4A" w:rsidP="007A6F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F4A">
        <w:rPr>
          <w:rFonts w:ascii="Times New Roman" w:eastAsia="Calibri" w:hAnsi="Times New Roman" w:cs="Times New Roman"/>
          <w:sz w:val="28"/>
          <w:szCs w:val="28"/>
        </w:rPr>
        <w:t>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7A6F4A" w:rsidRPr="007A6F4A" w:rsidRDefault="007A6F4A" w:rsidP="007A6F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F4A">
        <w:rPr>
          <w:rFonts w:ascii="Times New Roman" w:eastAsia="Calibri" w:hAnsi="Times New Roman" w:cs="Times New Roman"/>
          <w:sz w:val="28"/>
          <w:szCs w:val="28"/>
        </w:rPr>
        <w:t>- удовлетворение потребности в новой информации (широкая информационно – коммуникативная адаптация);</w:t>
      </w:r>
    </w:p>
    <w:p w:rsidR="007A6F4A" w:rsidRPr="007A6F4A" w:rsidRDefault="007A6F4A" w:rsidP="007A6F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F4A">
        <w:rPr>
          <w:rFonts w:ascii="Times New Roman" w:eastAsia="Calibri" w:hAnsi="Times New Roman" w:cs="Times New Roman"/>
          <w:sz w:val="28"/>
          <w:szCs w:val="28"/>
        </w:rPr>
        <w:t>- помощь одарённым детям в самораскрытии (их творческая направленность, самопрезентация в отношениях).</w:t>
      </w:r>
    </w:p>
    <w:p w:rsidR="007A6F4A" w:rsidRPr="007A6F4A" w:rsidRDefault="007A6F4A" w:rsidP="007A6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bottomFromText="200" w:vertAnchor="text"/>
        <w:tblW w:w="13887" w:type="dxa"/>
        <w:tblLook w:val="04A0"/>
      </w:tblPr>
      <w:tblGrid>
        <w:gridCol w:w="789"/>
        <w:gridCol w:w="5292"/>
        <w:gridCol w:w="2471"/>
        <w:gridCol w:w="1748"/>
        <w:gridCol w:w="3587"/>
      </w:tblGrid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работы с одаренными детьми по русскому языку и литературе. 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ШМО 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интересов и склонностей обучающихся: уточнение критериев всех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видов одаренности: интеллектуальной, академической, творческой, художественной и т.д. Формирование списков обучающихся. 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Анкетирование, собеседование.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Интеллектуальные игры 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рук., учителя русского языка и литературы.</w:t>
            </w:r>
          </w:p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Руководитель ШМО </w:t>
            </w:r>
          </w:p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школьной олимпиаде по русскому языку и литературе. 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c>
          <w:tcPr>
            <w:tcW w:w="789" w:type="dxa"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участию в Международном конкурсе «Интеллект».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участию в районной предметной олимпиаде. 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занятия с победителями школьных олимпиад 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информационного бюллетеня о результатах школьных и районных предметных олимпиад. 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Бюллетень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Межсекционное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«Требования к оформлению исследовательских работ, презентаций».</w:t>
            </w:r>
          </w:p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оформления творческих работ. 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Лекционно -практическое занятие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и завершение работы по оформлению исследований. 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ШМО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Межсекционное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«Методика защиты исследовательских работ». 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Учебное занятие 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1053"/>
        </w:trPr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Месячник «Презентация работы с одаренными детьми». 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458"/>
        </w:trPr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Результаты, достижения. Планирование на следующий уч. год.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интеллектуальный марафон. 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Интеллектуальные игры, викторины</w:t>
            </w: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2D3A42">
        <w:trPr>
          <w:trHeight w:val="675"/>
        </w:trPr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конкурсах, проектах различных направлений и уровней. 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факультативов, элективных курсов.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:rsidTr="002D3A42">
        <w:tc>
          <w:tcPr>
            <w:tcW w:w="789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5292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заданий повышенного уровня сложности для одаренных детей.</w:t>
            </w:r>
          </w:p>
        </w:tc>
        <w:tc>
          <w:tcPr>
            <w:tcW w:w="2471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ШМО, учителя русского языка и литературы</w:t>
            </w:r>
          </w:p>
        </w:tc>
      </w:tr>
    </w:tbl>
    <w:p w:rsidR="00C76B37" w:rsidRDefault="00C76B37"/>
    <w:sectPr w:rsidR="00C76B37" w:rsidSect="007A6F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842BC"/>
    <w:multiLevelType w:val="multilevel"/>
    <w:tmpl w:val="DF741FC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BB9"/>
    <w:rsid w:val="001653FE"/>
    <w:rsid w:val="002068B6"/>
    <w:rsid w:val="003477AB"/>
    <w:rsid w:val="00376BB9"/>
    <w:rsid w:val="003D0554"/>
    <w:rsid w:val="006644E2"/>
    <w:rsid w:val="007355E3"/>
    <w:rsid w:val="00737E4C"/>
    <w:rsid w:val="007A6F4A"/>
    <w:rsid w:val="0086304F"/>
    <w:rsid w:val="00C33576"/>
    <w:rsid w:val="00C76B37"/>
    <w:rsid w:val="00CA0548"/>
    <w:rsid w:val="00E86478"/>
    <w:rsid w:val="00EC1971"/>
    <w:rsid w:val="00F0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4294966960</TotalTime>
  <Pages>20</Pages>
  <Words>3805</Words>
  <Characters>21690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10</cp:revision>
  <cp:lastPrinted>2021-11-15T18:42:00Z</cp:lastPrinted>
  <dcterms:created xsi:type="dcterms:W3CDTF">2021-11-15T18:50:00Z</dcterms:created>
  <dcterms:modified xsi:type="dcterms:W3CDTF">2021-12-19T07:17:00Z</dcterms:modified>
</cp:coreProperties>
</file>