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111" w:rsidRPr="00470111" w:rsidRDefault="00470111" w:rsidP="00470111">
      <w:pPr>
        <w:pBdr>
          <w:bottom w:val="single" w:sz="6" w:space="9" w:color="E4E7E9"/>
        </w:pBdr>
        <w:shd w:val="clear" w:color="auto" w:fill="FFFFFF"/>
        <w:spacing w:before="150" w:after="150" w:line="240" w:lineRule="auto"/>
        <w:outlineLvl w:val="0"/>
        <w:rPr>
          <w:rFonts w:ascii="Verdana" w:eastAsia="Times New Roman" w:hAnsi="Verdana" w:cs="Times New Roman"/>
          <w:b/>
          <w:bCs/>
          <w:color w:val="3D3D3D"/>
          <w:kern w:val="36"/>
          <w:sz w:val="34"/>
          <w:szCs w:val="34"/>
          <w:lang w:eastAsia="ru-RU"/>
        </w:rPr>
      </w:pPr>
      <w:r w:rsidRPr="00470111">
        <w:rPr>
          <w:rFonts w:ascii="Verdana" w:eastAsia="Times New Roman" w:hAnsi="Verdana" w:cs="Times New Roman"/>
          <w:b/>
          <w:bCs/>
          <w:color w:val="3D3D3D"/>
          <w:kern w:val="36"/>
          <w:sz w:val="34"/>
          <w:szCs w:val="34"/>
          <w:lang w:eastAsia="ru-RU"/>
        </w:rPr>
        <w:t>Памятки для граждан при столкновении с коррупционными проявлениями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Коррупция – система коррупционных связей, основанная на взаимной протекции, обмене услугами и подкупе. Она подрывает правовые устои Российской Федерации и </w:t>
      </w:r>
      <w:r w:rsidR="00BC4538"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дискредитирует</w:t>
      </w: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её государственный аппарат. Впервые понятие коррупции законодательно закреплено в Российской Федерации Федеральным законом от 25 декабря 2008 г. № 273-ФЗ «О </w:t>
      </w:r>
      <w:r w:rsidR="00BC4538"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противодействии</w:t>
      </w: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коррупции».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Уголовный кодекс Российской Федерации разграничивает взят</w:t>
      </w:r>
      <w:r w:rsidR="00BC4538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оч</w:t>
      </w: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ничество на получение взятки (ст. 290 УК РФ) и дачу взятки (ст. 291 УК РФ).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Это две стороны одной медали: взят</w:t>
      </w:r>
      <w:r w:rsidR="00BC4538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оч</w:t>
      </w: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ничество – это преступление особого рода, и оно не может быть совершено одним лицом, а требует взаимодействие, как минимум, двоих – того кто получает взятку и того кто её дает. Но к совершению взят</w:t>
      </w:r>
      <w:r w:rsidR="00BC4538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оч</w:t>
      </w: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ничества нередко привлекаются и посредники, которые способствуют совершению преступления (ведут переговоры, передают взятку).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Получение взятки заключается в получении должностным лицом имущества или выгод имущественного</w:t>
      </w:r>
      <w:r w:rsidR="00BC4538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характера за за</w:t>
      </w: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конные или незаконные действия в пользу дающего.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Дача взятки – начальный этап коррупции. Она как бы провоцирует должностное лицо, дает нездоровый соблазн постоянного обогащения незаконными средствами, связанного с применением служебного положения.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Куда обратиться если вы столкнулись с</w:t>
      </w:r>
      <w:r w:rsidR="00BC4538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</w:t>
      </w: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попыткой вымогательства взятки?</w:t>
      </w:r>
    </w:p>
    <w:p w:rsidR="00BC4538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- в органы внутренних дел </w:t>
      </w:r>
    </w:p>
    <w:p w:rsidR="00BC4538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 w:rsidRPr="00470111">
        <w:rPr>
          <w:rFonts w:ascii="Verdana" w:eastAsia="Times New Roman" w:hAnsi="Verdana" w:cs="Times New Roman"/>
          <w:color w:val="052635"/>
          <w:sz w:val="24"/>
          <w:szCs w:val="24"/>
          <w:lang w:eastAsia="ru-RU"/>
        </w:rPr>
        <w:t>-   в </w:t>
      </w: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органы федеральной безопасности 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- в органы прокуратуры </w:t>
      </w:r>
    </w:p>
    <w:p w:rsidR="00BC4538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- в следственные органы 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bookmarkStart w:id="0" w:name="_GoBack"/>
      <w:bookmarkEnd w:id="0"/>
      <w:r w:rsidRPr="00470111"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  <w:lang w:eastAsia="ru-RU"/>
        </w:rPr>
        <w:t>Знаете ли вы что?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- размер взятки для наступления уголовной ответственности значения не имеет.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Взяткой могут являт</w:t>
      </w:r>
      <w:r w:rsidR="00BC4538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ь</w:t>
      </w: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ся как непосредственно сами деньги, так и другое имущество  (недвижимость, ценные бумаги, изделия из драг металлов и др.) так и различные услуги и выгоды. Взятка может носить завуалированный характер: подарок погашение имеющегося долга, заключение трудовых договоров с взяточником с последующей выплатой финансовых средств.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- уголовно наказуемое деяние является не только заранее оговоренное получение ценностей либо имущественных выгод (взятка-подкуп), так и </w:t>
      </w:r>
      <w:proofErr w:type="gramStart"/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взятка</w:t>
      </w:r>
      <w:proofErr w:type="gramEnd"/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следующая за совершением должностным лицом действий (бездействия) в пользу взяткодателя, даже если передающий и получающий средства заранее не договаривались и взятка последним не предполагалась (взятка благодарность).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lastRenderedPageBreak/>
        <w:t xml:space="preserve">- </w:t>
      </w:r>
      <w:proofErr w:type="gramStart"/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лицо</w:t>
      </w:r>
      <w:proofErr w:type="gramEnd"/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давшее взятку освобождается от ответственности в случае вымогательства взятки и если лицо добровольно сообщило в органы внутренних дел о предстоящей передачи материальных ценностей.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- уголовным законодательством предусмотрено наказание за дачу взятки 12 лет лишения свободы, за получение взятки 15 лет.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- изъятые деньги при даче взятки возвращаются в доход государства.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  <w:lang w:eastAsia="ru-RU"/>
        </w:rPr>
        <w:t>Что делать если у вас вымогают взятку?   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  <w:lang w:eastAsia="ru-RU"/>
        </w:rPr>
        <w:t>В случае если у Вас вымогают взятку необходимо: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- вести себя вежливо, не допускать опрометчивых высказываний, которые могут трактоваться вымогателем как готовность либо как отказ от взятки.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- внимательно выслушать и точно запомнить поставленные вам вымогателем условия (размеры сумм, наименование товаров, и характер услуг),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- постараться перен</w:t>
      </w:r>
      <w:r w:rsidR="00BC4538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е</w:t>
      </w: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сти вопрос о времени и месте передачи взятки до следующей беседы,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- поинтересоваться о гарантиях решения вопроса в случае успешной дачи взятки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- не брать инициативу на себя, позволить взяткополучателю сообщить как можно больше информации</w:t>
      </w:r>
    </w:p>
    <w:p w:rsidR="00470111" w:rsidRPr="00470111" w:rsidRDefault="00470111" w:rsidP="004701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47011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- незамедлительно сообщить о факте вымогательства в один из перечисленных выше органов внутренних дел.</w:t>
      </w:r>
    </w:p>
    <w:p w:rsidR="00705327" w:rsidRDefault="00BC4538"/>
    <w:sectPr w:rsidR="00705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1F1"/>
    <w:rsid w:val="000A1436"/>
    <w:rsid w:val="000D374E"/>
    <w:rsid w:val="00470111"/>
    <w:rsid w:val="006574DC"/>
    <w:rsid w:val="009D71F1"/>
    <w:rsid w:val="00AA7CF8"/>
    <w:rsid w:val="00BC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7C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7C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5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502</Words>
  <Characters>2865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Ахмед</dc:creator>
  <cp:keywords/>
  <dc:description/>
  <cp:lastModifiedBy>Ахмед</cp:lastModifiedBy>
  <cp:revision>4</cp:revision>
  <dcterms:created xsi:type="dcterms:W3CDTF">2015-04-28T03:57:00Z</dcterms:created>
  <dcterms:modified xsi:type="dcterms:W3CDTF">2015-04-30T02:31:00Z</dcterms:modified>
</cp:coreProperties>
</file>